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B9248" w14:textId="117DF177" w:rsidR="00A66EB3" w:rsidRDefault="00E84157" w:rsidP="00A66EB3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bookmarkStart w:id="0" w:name="_Hlk173318941"/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ACTA No 07</w:t>
      </w:r>
      <w:r w:rsidR="00A66EB3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 </w:t>
      </w:r>
    </w:p>
    <w:p w14:paraId="6857909F" w14:textId="77777777" w:rsidR="00A66EB3" w:rsidRDefault="00A66EB3" w:rsidP="00A66EB3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REUNION ORDINARIA DE JUNTA DIRECTIVA ADEA</w:t>
      </w:r>
    </w:p>
    <w:p w14:paraId="02541402" w14:textId="77777777" w:rsidR="00A66EB3" w:rsidRPr="000145BE" w:rsidRDefault="00A66EB3" w:rsidP="00A66EB3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 w:rsidRPr="000145BE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REUNION DE LA ASOCIACI</w:t>
      </w: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Ó</w:t>
      </w:r>
      <w:r w:rsidRPr="000145BE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N DE </w:t>
      </w: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SERVIDORES</w:t>
      </w:r>
      <w:r w:rsidRPr="000145BE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 P</w:t>
      </w: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Ú</w:t>
      </w:r>
      <w:r w:rsidRPr="000145BE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BLICOS MUNICIPALES Y DEPARTAMENTALES DE ANTIOQUIA – ADEA -</w:t>
      </w:r>
    </w:p>
    <w:p w14:paraId="6E905369" w14:textId="77777777" w:rsidR="00A66EB3" w:rsidRPr="000145BE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31DCD650" w14:textId="147EDD44" w:rsidR="00A66EB3" w:rsidRPr="000145BE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0145BE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FECHA</w:t>
      </w:r>
      <w:r w:rsidRPr="000145BE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: </w:t>
      </w:r>
      <w:r w:rsidR="00E84157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noviembre 22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de 2024</w:t>
      </w:r>
    </w:p>
    <w:p w14:paraId="00168C84" w14:textId="7D39A044" w:rsidR="00A66EB3" w:rsidRPr="000145BE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0145BE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LUGAR:</w:t>
      </w:r>
      <w:r w:rsidRPr="000145BE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O</w:t>
      </w:r>
      <w:r w:rsidRPr="000145BE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ficina de ADEA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Medellín, edificio Lotería de Medellín carrera 47 No 49-12 oficina 901 Medellín.</w:t>
      </w:r>
    </w:p>
    <w:p w14:paraId="7C194212" w14:textId="562FD0C5" w:rsidR="00A66EB3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0145BE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HORA:</w:t>
      </w:r>
      <w:r w:rsidRPr="000145BE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1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0</w:t>
      </w:r>
      <w:r w:rsidRPr="000145BE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: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20</w:t>
      </w:r>
      <w:r w:rsidRPr="000145BE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a.m.</w:t>
      </w:r>
    </w:p>
    <w:p w14:paraId="7008AD7D" w14:textId="77777777" w:rsidR="00A66EB3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FE2A60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Convoca: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Héctor Gómez -Presidente de la junta directiva</w:t>
      </w:r>
    </w:p>
    <w:p w14:paraId="17F4931E" w14:textId="4C772E56" w:rsidR="00A66EB3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FE2A60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Cita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: Fredy </w:t>
      </w:r>
      <w:r w:rsidR="00E3049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H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oyos -Secretario general de la junta directiva</w:t>
      </w:r>
    </w:p>
    <w:p w14:paraId="1CBC9F5F" w14:textId="545A1EDB" w:rsidR="00A66EB3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Citación a la reunión ordinaria de junta </w:t>
      </w:r>
      <w:r w:rsidR="00E3049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directiva ADEA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mediante correo electrónico enviado a cada miembro de la ju</w:t>
      </w:r>
      <w:r w:rsidR="00E84157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nta directiva el día 20 de noviembre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de 2024</w:t>
      </w:r>
      <w:r w:rsidR="002318A8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,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de acuerdo con un cronogr</w:t>
      </w:r>
      <w:r w:rsidR="00E84157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ama prestablecido para el día 22 de noviembre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de 2024</w:t>
      </w:r>
      <w:r w:rsidR="00E84157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a</w:t>
      </w:r>
      <w:r w:rsidR="0074776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las 10:00 am.</w:t>
      </w:r>
    </w:p>
    <w:p w14:paraId="0B3ABF34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El orden del día propuesto por el señor presidente fue el siguiente:</w:t>
      </w:r>
    </w:p>
    <w:p w14:paraId="67C5F080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Orden del día:</w:t>
      </w:r>
    </w:p>
    <w:p w14:paraId="2FA84AB3" w14:textId="33240973" w:rsidR="00A66EB3" w:rsidRPr="00A66EB3" w:rsidRDefault="00A66EB3" w:rsidP="00747765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Saludo</w:t>
      </w:r>
      <w:r w:rsidR="00E3049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</w:t>
      </w:r>
    </w:p>
    <w:p w14:paraId="66467397" w14:textId="5482EF78" w:rsidR="00A66EB3" w:rsidRPr="00A66EB3" w:rsidRDefault="00A66EB3" w:rsidP="00747765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bookmarkStart w:id="1" w:name="_Hlk170964589"/>
      <w:r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Verificación de quórum</w:t>
      </w:r>
    </w:p>
    <w:bookmarkEnd w:id="1"/>
    <w:p w14:paraId="37CD5B65" w14:textId="6AC8C46A" w:rsidR="00A66EB3" w:rsidRDefault="00A66EB3" w:rsidP="00747765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Lectura y aprobación del acta </w:t>
      </w:r>
      <w:r w:rsidR="00E3049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anterior</w:t>
      </w:r>
    </w:p>
    <w:p w14:paraId="5C380EFA" w14:textId="2FA52144" w:rsidR="00A66EB3" w:rsidRPr="00A66EB3" w:rsidRDefault="007F6312" w:rsidP="00747765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Informe</w:t>
      </w:r>
      <w:r w:rsidR="00A66EB3"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presidente</w:t>
      </w:r>
    </w:p>
    <w:p w14:paraId="6DA36C20" w14:textId="4C3A311C" w:rsidR="00A66EB3" w:rsidRPr="00A66EB3" w:rsidRDefault="007F6312" w:rsidP="00747765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Informe</w:t>
      </w:r>
      <w:r w:rsidR="00A66EB3"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tesorero</w:t>
      </w:r>
    </w:p>
    <w:p w14:paraId="317809A0" w14:textId="59E6771A" w:rsidR="00A66EB3" w:rsidRPr="00A66EB3" w:rsidRDefault="007F6312" w:rsidP="00747765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informe</w:t>
      </w:r>
      <w:r w:rsidR="00A66EB3"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del fiscal</w:t>
      </w:r>
    </w:p>
    <w:p w14:paraId="1CA30393" w14:textId="47BDF9F8" w:rsidR="00A66EB3" w:rsidRPr="00E84157" w:rsidRDefault="007F6312" w:rsidP="00E84157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Informes</w:t>
      </w:r>
      <w:r w:rsidR="00A66EB3"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otras secretarias</w:t>
      </w:r>
    </w:p>
    <w:p w14:paraId="34CCF180" w14:textId="7781A274" w:rsidR="00A66EB3" w:rsidRPr="00A66EB3" w:rsidRDefault="00A66EB3" w:rsidP="00747765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Comunicaciones</w:t>
      </w:r>
    </w:p>
    <w:p w14:paraId="35597FD6" w14:textId="71CFD745" w:rsidR="00A66EB3" w:rsidRPr="00A66EB3" w:rsidRDefault="00A66EB3" w:rsidP="00747765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Proposiciones y varios</w:t>
      </w:r>
    </w:p>
    <w:p w14:paraId="458A0165" w14:textId="5BF2B1AB" w:rsidR="00A66EB3" w:rsidRPr="00A66EB3" w:rsidRDefault="00A66EB3" w:rsidP="00747765">
      <w:pPr>
        <w:pStyle w:val="Prrafodelist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Cierre</w:t>
      </w:r>
    </w:p>
    <w:p w14:paraId="5A645290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DESARROLLO</w:t>
      </w: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 DEL ORDEN DEL DIA</w:t>
      </w:r>
    </w:p>
    <w:p w14:paraId="55C0341B" w14:textId="2C5199CB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  <w:t>1</w:t>
      </w:r>
      <w:r w:rsidR="00AE06C2"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  <w:t xml:space="preserve">. </w:t>
      </w:r>
      <w:r w:rsidRPr="00E3700C"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  <w:t>Saludo.</w:t>
      </w:r>
    </w:p>
    <w:p w14:paraId="499BC8D3" w14:textId="021C7E52" w:rsidR="00A66EB3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El presidente da un saludo a los asistentes y agradece la presencia de los miembros de junta directiva que se encuentran</w:t>
      </w:r>
      <w:r w:rsidR="0001699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en la mesa.</w:t>
      </w:r>
    </w:p>
    <w:p w14:paraId="1A26CFA1" w14:textId="77777777" w:rsidR="007F6312" w:rsidRPr="00E3700C" w:rsidRDefault="007F631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78741865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18D8E16A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lastRenderedPageBreak/>
        <w:t>2. Verificación de quórum</w:t>
      </w:r>
    </w:p>
    <w:p w14:paraId="534C69C3" w14:textId="2C591752" w:rsidR="00A66EB3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El señor</w:t>
      </w:r>
      <w:r w:rsidR="00E84157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secretario general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llama lista de los asistentes de la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junta de la 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organización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sindical, 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verifica la asistencia de los miembros de Junta Directiva en esta reunión, encontrándose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presentes 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los siguientes miembros: Héctor Gómez Orozco, presidente, Mauricio Muño</w:t>
      </w:r>
      <w:r w:rsidR="00E84157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z, Rubén Darío Morales Londoño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, J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ho</w:t>
      </w:r>
      <w:r w:rsidR="00E84157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n Fredy Hoyos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, Harley Antonio Su</w:t>
      </w:r>
      <w:r w:rsidR="001373C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á</w:t>
      </w:r>
      <w:r w:rsidR="00DD294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rez Hincapié, Rodrigo</w:t>
      </w:r>
      <w:r w:rsidR="00E84157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Mora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, Adijandro Álvarez, Adrián Felipe González</w:t>
      </w:r>
      <w:r w:rsidR="00F34AA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y William </w:t>
      </w:r>
      <w:proofErr w:type="spellStart"/>
      <w:r w:rsidR="00F34AA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Carupia</w:t>
      </w:r>
      <w:proofErr w:type="spellEnd"/>
      <w:r w:rsidR="00DD294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. En total 9</w:t>
      </w:r>
      <w:r w:rsidR="001373C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asistentes.</w:t>
      </w:r>
    </w:p>
    <w:p w14:paraId="535CB467" w14:textId="7E852526" w:rsidR="00DD294D" w:rsidRPr="00E3700C" w:rsidRDefault="00DD294D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Se excusaron de asistir David Ramírez, Eliana </w:t>
      </w:r>
      <w:r w:rsidR="00F34AA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Gutiérrez </w:t>
      </w:r>
      <w:r w:rsidR="00BF3AE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y Jaime </w:t>
      </w:r>
      <w:r w:rsidR="00F34AA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González mediante comunicación enviada al presidente.</w:t>
      </w:r>
    </w:p>
    <w:p w14:paraId="358237E8" w14:textId="1CED315F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Con la asistencia verificada 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se tiene quorum para deliberar y decidir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estatutariamente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.</w:t>
      </w:r>
    </w:p>
    <w:p w14:paraId="5FA77F7E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</w:pPr>
    </w:p>
    <w:p w14:paraId="37D2F82A" w14:textId="473F8E62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  <w:t>3</w:t>
      </w:r>
      <w:r w:rsidR="00392C33"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  <w:t>.</w:t>
      </w:r>
      <w:r w:rsidRPr="00E3700C"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  <w:t xml:space="preserve"> Lectura </w:t>
      </w:r>
      <w:r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  <w:t xml:space="preserve">y aprobación del </w:t>
      </w:r>
      <w:r w:rsidRPr="00E3700C">
        <w:rPr>
          <w:rFonts w:ascii="Arial" w:eastAsia="Arial Narrow" w:hAnsi="Arial" w:cs="Arial"/>
          <w:b/>
          <w:kern w:val="0"/>
          <w:lang w:val="es-ES" w:eastAsia="es-ES" w:bidi="es-ES"/>
          <w14:ligatures w14:val="none"/>
        </w:rPr>
        <w:t>acta anterior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.</w:t>
      </w:r>
    </w:p>
    <w:p w14:paraId="6F8656BC" w14:textId="6943427A" w:rsidR="00F34AAD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El </w:t>
      </w:r>
      <w:r w:rsidR="009F66D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señor secretario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</w:t>
      </w:r>
      <w:r w:rsidR="0074776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manifiesta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a los miembros de junta que el acta fue enviada a los correos electrónicos de cada uno, y pregunta que si alguien tiene alguna objeción</w:t>
      </w:r>
      <w:r w:rsidR="0074776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o corrección que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se pronuncie</w:t>
      </w:r>
      <w:r w:rsidR="0061366B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. </w:t>
      </w:r>
    </w:p>
    <w:p w14:paraId="3387329C" w14:textId="390E88B3" w:rsidR="00A66EB3" w:rsidRDefault="00AE06C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D</w:t>
      </w:r>
      <w:r w:rsidR="00A66EB3"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espués de ponerse a consideración el acta </w:t>
      </w:r>
      <w:r w:rsidR="00A66EB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anterior </w:t>
      </w:r>
      <w:r w:rsidR="00A66EB3"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fue aprobada</w:t>
      </w:r>
      <w:bookmarkStart w:id="2" w:name="_Hlk173234993"/>
      <w:r w:rsidR="00F34AA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por 8</w:t>
      </w:r>
      <w:r w:rsidR="009B6829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votos a favor 0 votos en contra</w:t>
      </w:r>
      <w:r w:rsidR="00F34AA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y una abstención</w:t>
      </w:r>
      <w:r w:rsidR="00A66EB3"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.</w:t>
      </w:r>
    </w:p>
    <w:bookmarkEnd w:id="2"/>
    <w:bookmarkEnd w:id="0"/>
    <w:p w14:paraId="674411CF" w14:textId="7A7617B3" w:rsidR="00A66EB3" w:rsidRPr="00E3700C" w:rsidRDefault="002318A8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4</w:t>
      </w:r>
      <w:r w:rsidR="00392C33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. </w:t>
      </w:r>
      <w:r w:rsidR="00A66EB3"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Informe de presidente.</w:t>
      </w:r>
    </w:p>
    <w:p w14:paraId="746B4BD7" w14:textId="5C33D013" w:rsidR="00457E8A" w:rsidRDefault="00F550BD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El </w:t>
      </w:r>
      <w:r w:rsidR="00A66EB3"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presidente </w:t>
      </w:r>
      <w:r w:rsidR="00DB7B07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de ADEA,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Héctor Gómez</w:t>
      </w:r>
      <w:r w:rsidR="001F7D73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,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informa sobre </w:t>
      </w:r>
      <w:r w:rsidR="002318A8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reunión con </w:t>
      </w:r>
      <w:r w:rsidR="00E62406" w:rsidRPr="00E62406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Tal</w:t>
      </w:r>
      <w:r w:rsidR="00E62406" w:rsidRPr="00E62406">
        <w:rPr>
          <w:rFonts w:ascii="Arial" w:eastAsia="Arial Narrow" w:hAnsi="Arial" w:cs="Arial"/>
          <w:kern w:val="0"/>
          <w:sz w:val="24"/>
          <w:lang w:val="es-ES" w:eastAsia="es-ES" w:bidi="es-ES"/>
          <w14:ligatures w14:val="none"/>
        </w:rPr>
        <w:t>ento</w:t>
      </w:r>
      <w:r w:rsidR="00E62406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</w:t>
      </w:r>
      <w:r w:rsidR="002318A8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humano en donde se </w:t>
      </w:r>
      <w:r w:rsidR="00457E8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discutió</w:t>
      </w:r>
      <w:r w:rsidR="002318A8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la dotación de calzado y ves</w:t>
      </w:r>
      <w:r w:rsidR="00457E8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tido de labor para las regiones y el aguinaldo o bono por $160.000 que entregara la gobernación a SG; además las vacaciones colectivas de este personal, la celebración del día de la familia, la entrega de los elementos de la salud y protección en el trabajo.</w:t>
      </w:r>
    </w:p>
    <w:p w14:paraId="31DFD354" w14:textId="3098AC94" w:rsidR="00457E8A" w:rsidRDefault="007237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Igualmente</w:t>
      </w:r>
      <w:r w:rsidR="00457E8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informa el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presidente,</w:t>
      </w:r>
      <w:r w:rsidR="00457E8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que se adelantó la reunión contra el comité de calamidad con dos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préstamos</w:t>
      </w:r>
      <w:r w:rsidR="00457E8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aprobados a servidores de la gobernación.</w:t>
      </w:r>
    </w:p>
    <w:p w14:paraId="6C2182A1" w14:textId="760C0966" w:rsidR="007237B3" w:rsidRDefault="007237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En noviembre 8 de 2024 se reunió la comisión para seleccionar a la nueva practicante, Laura Lizbeth Zapata. A la reunión asistieron también compañeros del otro sindicato donde Laura adelanta</w:t>
      </w:r>
      <w:r w:rsidR="00C260FB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rá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las prácticas.</w:t>
      </w:r>
    </w:p>
    <w:p w14:paraId="46D17934" w14:textId="2E166B81" w:rsidR="00C260FB" w:rsidRDefault="00C260FB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El presidente informa que en noviembre 14 se adelantó asamblea </w:t>
      </w:r>
      <w:r w:rsidR="00A8291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regional de occidente en S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an Jerónimo, los tamarindos, </w:t>
      </w:r>
      <w:r w:rsidR="00A8291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asistencia 20 asociados,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se anexa informe.</w:t>
      </w:r>
    </w:p>
    <w:p w14:paraId="547E1EED" w14:textId="33568960" w:rsidR="00C260FB" w:rsidRDefault="00C260FB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lastRenderedPageBreak/>
        <w:t>En noviembre 18 de 2024 se habla con la asociada Ángela, empleada del municipio de Cáceres Antioquia, quien manifiesta la necesidad de crear un comité para gestionar sus necesidades.</w:t>
      </w:r>
    </w:p>
    <w:p w14:paraId="085D7D2A" w14:textId="035BF2A9" w:rsidR="00C260FB" w:rsidRDefault="00C260FB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En noviembre 20 se reunió el </w:t>
      </w:r>
      <w:r w:rsidR="00A8291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Fondo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de </w:t>
      </w:r>
      <w:r w:rsidR="00FB217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vivienda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donde </w:t>
      </w:r>
      <w:r w:rsidR="00FB217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ADEA t</w:t>
      </w:r>
      <w:r w:rsidR="00E62406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iene un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</w:t>
      </w:r>
      <w:r w:rsidR="00FB217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representante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, 534 postulados para préstamo, </w:t>
      </w:r>
      <w:r w:rsidR="00FB217D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406 cumplieron y se otorgaron 248 préstamos. Se prestaron un total de 63.000 millones. El presidente explica cómo y bajo qué criterios se hacen los préstamos.</w:t>
      </w:r>
    </w:p>
    <w:p w14:paraId="518D8921" w14:textId="7513EE64" w:rsidR="00E62406" w:rsidRDefault="00E62406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El secretario lee informe que se anexa.</w:t>
      </w:r>
    </w:p>
    <w:p w14:paraId="4E03DD45" w14:textId="77777777" w:rsidR="00174F10" w:rsidRPr="00E3700C" w:rsidRDefault="00174F10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3856BCF6" w14:textId="6D7CF19F" w:rsidR="00A66EB3" w:rsidRPr="00E3700C" w:rsidRDefault="007F631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5</w:t>
      </w:r>
      <w:r w:rsidR="00A10BD0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.</w:t>
      </w:r>
      <w:r w:rsidR="00A66EB3"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 Informe tesorero</w:t>
      </w:r>
    </w:p>
    <w:p w14:paraId="1689C5EC" w14:textId="5DF82409" w:rsidR="00560DBA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E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l tesorero de la organización </w:t>
      </w:r>
      <w:r w:rsidR="00560DB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sindical </w:t>
      </w:r>
      <w:r w:rsidR="000A1730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S</w:t>
      </w:r>
      <w:r w:rsidR="00560DB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r. 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Rubén Darío</w:t>
      </w:r>
      <w:r w:rsidR="00560DB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Morales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, present</w:t>
      </w:r>
      <w:r w:rsidR="00560DB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ó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ante los directivos el informe de tesorería, se deja como parte integral del acta</w:t>
      </w:r>
      <w:r w:rsidR="00E62406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, </w:t>
      </w:r>
      <w:r w:rsidR="00560DB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se deja </w:t>
      </w:r>
      <w:r w:rsidR="000A1730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documento</w:t>
      </w:r>
      <w:r w:rsidR="00560DB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</w:t>
      </w:r>
      <w:r w:rsidR="000A1730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escrito </w:t>
      </w:r>
      <w:r w:rsidR="00560DBA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de la transacción en el acta.</w:t>
      </w:r>
    </w:p>
    <w:p w14:paraId="138B683B" w14:textId="77777777" w:rsidR="007F6312" w:rsidRPr="00E3700C" w:rsidRDefault="007F631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67112FF7" w14:textId="610558B8" w:rsidR="00A66EB3" w:rsidRPr="00E3700C" w:rsidRDefault="007F631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6</w:t>
      </w:r>
      <w:r w:rsidR="00231B7F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.</w:t>
      </w:r>
      <w:r w:rsidR="00A66EB3"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 Informe del fiscal.</w:t>
      </w:r>
    </w:p>
    <w:p w14:paraId="627E7308" w14:textId="3E21769D" w:rsidR="00CF11E4" w:rsidRPr="00E3700C" w:rsidRDefault="00A66EB3" w:rsidP="00E62406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E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l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señor 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fiscal </w:t>
      </w:r>
      <w:r w:rsidR="00E62406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no asistió y se excusa.</w:t>
      </w:r>
    </w:p>
    <w:p w14:paraId="1460B31F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5CC47145" w14:textId="58A5C88A" w:rsidR="00A66EB3" w:rsidRDefault="007F631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7</w:t>
      </w:r>
      <w:r w:rsidR="00231B7F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.</w:t>
      </w:r>
      <w:r w:rsidR="00A66EB3"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 Informes otras </w:t>
      </w:r>
      <w:r w:rsidR="006359C0"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Secretar</w:t>
      </w:r>
      <w:r w:rsidR="006359C0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í</w:t>
      </w:r>
      <w:r w:rsidR="006359C0"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as</w:t>
      </w:r>
    </w:p>
    <w:p w14:paraId="09A0C2BF" w14:textId="3FDACEA6" w:rsidR="00CF11E4" w:rsidRDefault="00CF11E4" w:rsidP="00E62406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El </w:t>
      </w:r>
      <w:r w:rsidR="00E62406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presidente habla del viaje a Bogotá ISP para el tema de la organización social del cuidado, asistieron Mauricio muñoz, adrián Felipe González, 28-29 de octubre.</w:t>
      </w:r>
    </w:p>
    <w:p w14:paraId="3DE1BE4B" w14:textId="6D05B5DD" w:rsidR="00D33726" w:rsidRDefault="00E62406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El 15 de noviembre IAMRECOM ISP noviembre 10-15. El compañero directivo </w:t>
      </w:r>
      <w:r w:rsidR="00D33726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Rodrigo Mora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afirma </w:t>
      </w:r>
      <w:r w:rsidR="00D33726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que </w:t>
      </w:r>
      <w:r w:rsidR="000F1440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en 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INDEPORTES podría haber asistido y no lo invitaron, se hace entonces claridad en qué criterios se han seguido para escoger la representación de los miembros de ADEA a estos eventos y que de ninguna forma es excluyente. Se decide que, en el futuro, si INDEPORTES puede concurrir a esa financiación, se puede invitar a un representante de ellos siempre.</w:t>
      </w:r>
    </w:p>
    <w:p w14:paraId="0F1EC9E9" w14:textId="43C7D16D" w:rsidR="00E62406" w:rsidRDefault="00E62406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Se </w:t>
      </w:r>
      <w:r w:rsidR="000F5AD2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habla del concur</w:t>
      </w: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so Antioquia 3</w:t>
      </w:r>
    </w:p>
    <w:p w14:paraId="20A621BC" w14:textId="034CBA67" w:rsidR="00E62406" w:rsidRDefault="00E62406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Asambleas </w:t>
      </w:r>
      <w:r w:rsidR="00A8291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regionales en </w:t>
      </w:r>
      <w:r w:rsidR="007F6312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suroeste noviembre 13 de 2024, L</w:t>
      </w:r>
      <w:r w:rsidR="00A8291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a </w:t>
      </w:r>
      <w:r w:rsidR="007F6312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Pintada</w:t>
      </w:r>
      <w:r w:rsidR="00A8291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, Comfenalco</w:t>
      </w:r>
      <w:r w:rsidR="007F6312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,</w:t>
      </w:r>
      <w:r w:rsidR="00A8291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asistencia 48. Harley Suarez presenta informe que se anexa.</w:t>
      </w:r>
    </w:p>
    <w:p w14:paraId="20105549" w14:textId="64458845" w:rsidR="00A82915" w:rsidRDefault="00A82915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lastRenderedPageBreak/>
        <w:t>Se informa sobre la situación de la subdirectiva de bello cuyos datos verificados de afiliación, no concuerdan con los reportes del municipio. Se está a la espera de un derecho de petición enviado.</w:t>
      </w:r>
    </w:p>
    <w:p w14:paraId="325DD52D" w14:textId="494E4CFA" w:rsidR="00392C33" w:rsidRPr="00A10BD0" w:rsidRDefault="00392C3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4552751E" w14:textId="3CD6211B" w:rsidR="00A66EB3" w:rsidRPr="00E3700C" w:rsidRDefault="007F631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8</w:t>
      </w:r>
      <w:r w:rsidR="00A66EB3"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. </w:t>
      </w:r>
      <w:r w:rsidR="00231B7F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C</w:t>
      </w:r>
      <w:r w:rsidR="00A66EB3"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omunicaci</w:t>
      </w:r>
      <w:r w:rsidR="00231B7F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ones</w:t>
      </w:r>
    </w:p>
    <w:p w14:paraId="0A4E0714" w14:textId="5E2B7BEE" w:rsidR="00392C33" w:rsidRDefault="00A82915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Sin comunicaciones</w:t>
      </w:r>
    </w:p>
    <w:p w14:paraId="453E3553" w14:textId="77777777" w:rsidR="007F6312" w:rsidRPr="00E3700C" w:rsidRDefault="007F631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bookmarkStart w:id="3" w:name="_GoBack"/>
      <w:bookmarkEnd w:id="3"/>
    </w:p>
    <w:p w14:paraId="1C741B88" w14:textId="01E2C897" w:rsidR="00A66EB3" w:rsidRPr="00E3700C" w:rsidRDefault="007F631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9</w:t>
      </w:r>
      <w:r w:rsidR="006C409F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. </w:t>
      </w:r>
      <w:r w:rsidR="00A66EB3"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Proposiciones y varios</w:t>
      </w:r>
    </w:p>
    <w:p w14:paraId="32E5CFBA" w14:textId="63B1BC21" w:rsidR="00A66EB3" w:rsidRDefault="00253F91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Ninguno de los miembros de la junta directiva formula proposición.</w:t>
      </w:r>
    </w:p>
    <w:p w14:paraId="348B2BC2" w14:textId="5A1A8F49" w:rsidR="006C409F" w:rsidRDefault="006C409F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47F7CD3E" w14:textId="46C37CC6" w:rsidR="006C409F" w:rsidRPr="006C409F" w:rsidRDefault="007F6312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10</w:t>
      </w:r>
      <w:r w:rsidR="006C409F" w:rsidRPr="006C409F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>. Cierre</w:t>
      </w:r>
    </w:p>
    <w:p w14:paraId="355EE392" w14:textId="77350D5B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Esta reunión se dio por terminada</w:t>
      </w:r>
      <w:r w:rsidR="006C409F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a</w:t>
      </w:r>
      <w:r w:rsidR="00A82915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 xml:space="preserve"> la 12:</w:t>
      </w:r>
      <w:r w:rsidR="000D416E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3</w:t>
      </w:r>
      <w:r w:rsidRPr="00E3700C">
        <w:rPr>
          <w:rFonts w:ascii="Arial" w:eastAsia="Arial Narrow" w:hAnsi="Arial" w:cs="Arial"/>
          <w:kern w:val="0"/>
          <w:lang w:val="es-ES" w:eastAsia="es-ES" w:bidi="es-ES"/>
          <w14:ligatures w14:val="none"/>
        </w:rPr>
        <w:t>0 p.m.</w:t>
      </w:r>
    </w:p>
    <w:p w14:paraId="144D1914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6CC7E137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kern w:val="0"/>
          <w:lang w:val="es-ES" w:eastAsia="es-ES" w:bidi="es-ES"/>
          <w14:ligatures w14:val="none"/>
        </w:rPr>
      </w:pPr>
    </w:p>
    <w:p w14:paraId="4B17E9B9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bookmarkStart w:id="4" w:name="_Hlk141435397"/>
    </w:p>
    <w:p w14:paraId="6F6E4A07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 HECTOR GOMEZ OROZCO                     JHON FREDY HOYOS MURILLO</w:t>
      </w:r>
    </w:p>
    <w:p w14:paraId="751AD6FD" w14:textId="77777777" w:rsidR="00A66EB3" w:rsidRPr="00E3700C" w:rsidRDefault="00A66EB3" w:rsidP="00A66EB3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</w:pPr>
      <w:r w:rsidRPr="00E3700C">
        <w:rPr>
          <w:rFonts w:ascii="Arial" w:eastAsia="Arial Narrow" w:hAnsi="Arial" w:cs="Arial"/>
          <w:b/>
          <w:bCs/>
          <w:kern w:val="0"/>
          <w:lang w:val="es-ES" w:eastAsia="es-ES" w:bidi="es-ES"/>
          <w14:ligatures w14:val="none"/>
        </w:rPr>
        <w:t xml:space="preserve">             Presidente                                         secretario General</w:t>
      </w:r>
      <w:bookmarkEnd w:id="4"/>
    </w:p>
    <w:p w14:paraId="5411B400" w14:textId="77777777" w:rsidR="00760634" w:rsidRDefault="00760634"/>
    <w:sectPr w:rsidR="00760634" w:rsidSect="00C83138">
      <w:headerReference w:type="default" r:id="rId7"/>
      <w:footerReference w:type="default" r:id="rId8"/>
      <w:pgSz w:w="12240" w:h="15840"/>
      <w:pgMar w:top="1940" w:right="1540" w:bottom="1980" w:left="1580" w:header="707" w:footer="1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6927A" w14:textId="77777777" w:rsidR="00412193" w:rsidRDefault="00412193">
      <w:pPr>
        <w:spacing w:after="0" w:line="240" w:lineRule="auto"/>
      </w:pPr>
      <w:r>
        <w:separator/>
      </w:r>
    </w:p>
  </w:endnote>
  <w:endnote w:type="continuationSeparator" w:id="0">
    <w:p w14:paraId="263F6CE1" w14:textId="77777777" w:rsidR="00412193" w:rsidRDefault="00412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DBBF8" w14:textId="77777777" w:rsidR="00D95395" w:rsidRDefault="007F631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 wp14:anchorId="7D25F746" wp14:editId="348C412D">
          <wp:simplePos x="0" y="0"/>
          <wp:positionH relativeFrom="column">
            <wp:posOffset>-4795520</wp:posOffset>
          </wp:positionH>
          <wp:positionV relativeFrom="paragraph">
            <wp:posOffset>-411480</wp:posOffset>
          </wp:positionV>
          <wp:extent cx="14820900" cy="2523415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153"/>
                  <a:stretch/>
                </pic:blipFill>
                <pic:spPr bwMode="auto">
                  <a:xfrm rot="10800000">
                    <a:off x="0" y="0"/>
                    <a:ext cx="14820900" cy="25234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sz w:val="24"/>
        <w:lang w:val="es-ES" w:eastAsia="es-E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AD21DC" wp14:editId="23F8A57A">
              <wp:simplePos x="0" y="0"/>
              <wp:positionH relativeFrom="page">
                <wp:posOffset>216535</wp:posOffset>
              </wp:positionH>
              <wp:positionV relativeFrom="page">
                <wp:posOffset>9525000</wp:posOffset>
              </wp:positionV>
              <wp:extent cx="7289165" cy="809625"/>
              <wp:effectExtent l="0" t="0" r="6985" b="9525"/>
              <wp:wrapNone/>
              <wp:docPr id="2000332287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916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B6B035" w14:textId="77777777" w:rsidR="00D95395" w:rsidRDefault="007F6312" w:rsidP="00437221">
                          <w:pPr>
                            <w:ind w:left="20" w:right="18" w:hanging="11"/>
                            <w:jc w:val="center"/>
                            <w:rPr>
                              <w:rFonts w:ascii="Microsoft YaHei" w:eastAsia="Microsoft YaHei" w:hAnsi="Microsoft YaHei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37221">
                            <w:rPr>
                              <w:rFonts w:ascii="Microsoft YaHei" w:eastAsia="Microsoft YaHei" w:hAnsi="Microsoft YaHei"/>
                              <w:color w:val="FFFFFF" w:themeColor="background1"/>
                              <w:sz w:val="16"/>
                              <w:szCs w:val="16"/>
                            </w:rPr>
                            <w:t>Medellín,</w:t>
                          </w:r>
                          <w:r w:rsidRPr="00437221">
                            <w:rPr>
                              <w:rFonts w:ascii="Microsoft YaHei" w:eastAsia="Microsoft YaHei" w:hAnsi="Microsoft YaHei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Antioquia. Carrera 47 No. 49 - 12 Oficina 901 - 902 (Edificio Lotería de Medellín) Teléfonos:511 95 11 </w:t>
                          </w:r>
                          <w:r>
                            <w:rPr>
                              <w:rFonts w:ascii="Microsoft YaHei" w:eastAsia="Microsoft YaHei" w:hAnsi="Microsoft YaHei"/>
                              <w:color w:val="FFFFFF" w:themeColor="background1"/>
                              <w:sz w:val="16"/>
                              <w:szCs w:val="16"/>
                            </w:rPr>
                            <w:t>- 3113326279</w:t>
                          </w:r>
                        </w:p>
                        <w:p w14:paraId="7892A450" w14:textId="77777777" w:rsidR="00D95395" w:rsidRPr="00A34B2C" w:rsidRDefault="007F6312" w:rsidP="00437221">
                          <w:pPr>
                            <w:ind w:left="20" w:right="18" w:hanging="11"/>
                            <w:jc w:val="center"/>
                            <w:rPr>
                              <w:rFonts w:ascii="Microsoft YaHei" w:eastAsia="Microsoft YaHei" w:hAnsi="Microsoft YaHei"/>
                              <w:color w:val="FFFFFF" w:themeColor="background1"/>
                              <w:sz w:val="16"/>
                              <w:szCs w:val="16"/>
                              <w:lang w:val="en-US"/>
                            </w:rPr>
                          </w:pPr>
                          <w:r w:rsidRPr="00A34B2C">
                            <w:rPr>
                              <w:rFonts w:ascii="Microsoft YaHei" w:eastAsia="Microsoft YaHei" w:hAnsi="Microsoft YaHei"/>
                              <w:color w:val="FFFFFF" w:themeColor="background1"/>
                              <w:sz w:val="16"/>
                              <w:szCs w:val="16"/>
                              <w:lang w:val="en-US"/>
                            </w:rPr>
                            <w:t>Email: adeasindicato@gmail.com Web: www.adeasindicato.org F</w:t>
                          </w:r>
                          <w:r>
                            <w:rPr>
                              <w:rFonts w:ascii="Microsoft YaHei" w:eastAsia="Microsoft YaHei" w:hAnsi="Microsoft YaHei"/>
                              <w:color w:val="FFFFFF" w:themeColor="background1"/>
                              <w:sz w:val="16"/>
                              <w:szCs w:val="16"/>
                              <w:lang w:val="en-US"/>
                            </w:rPr>
                            <w:t xml:space="preserve">acebook: @sindicatoadea Twitter: @adeasindicato1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3AD21D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7.05pt;margin-top:750pt;width:573.95pt;height:63.7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" filled="f" stroked="f">
              <v:textbox inset="0,0,0,0">
                <w:txbxContent>
                  <w:p w14:paraId="21B6B035" w14:textId="77777777" w:rsidR="00D95395" w:rsidRDefault="00000000" w:rsidP="00437221">
                    <w:pPr>
                      <w:ind w:left="20" w:right="18" w:hanging="11"/>
                      <w:jc w:val="center"/>
                      <w:rPr>
                        <w:rFonts w:ascii="Microsoft YaHei" w:eastAsia="Microsoft YaHei" w:hAnsi="Microsoft YaHei"/>
                        <w:color w:val="FFFFFF" w:themeColor="background1"/>
                        <w:sz w:val="16"/>
                        <w:szCs w:val="16"/>
                      </w:rPr>
                    </w:pPr>
                    <w:r w:rsidRPr="00437221">
                      <w:rPr>
                        <w:rFonts w:ascii="Microsoft YaHei" w:eastAsia="Microsoft YaHei" w:hAnsi="Microsoft YaHei"/>
                        <w:color w:val="FFFFFF" w:themeColor="background1"/>
                        <w:sz w:val="16"/>
                        <w:szCs w:val="16"/>
                      </w:rPr>
                      <w:t xml:space="preserve">Medellín, Antioquia. Carrera 47 No. 49 - 12 Oficina 901 - 902 (Edificio Lotería de Medellín) Teléfonos:511 95 11 </w:t>
                    </w:r>
                    <w:r>
                      <w:rPr>
                        <w:rFonts w:ascii="Microsoft YaHei" w:eastAsia="Microsoft YaHei" w:hAnsi="Microsoft YaHei"/>
                        <w:color w:val="FFFFFF" w:themeColor="background1"/>
                        <w:sz w:val="16"/>
                        <w:szCs w:val="16"/>
                      </w:rPr>
                      <w:t>- 3113326279</w:t>
                    </w:r>
                  </w:p>
                  <w:p w14:paraId="7892A450" w14:textId="77777777" w:rsidR="00D95395" w:rsidRPr="00A34B2C" w:rsidRDefault="00000000" w:rsidP="00437221">
                    <w:pPr>
                      <w:ind w:left="20" w:right="18" w:hanging="11"/>
                      <w:jc w:val="center"/>
                      <w:rPr>
                        <w:rFonts w:ascii="Microsoft YaHei" w:eastAsia="Microsoft YaHei" w:hAnsi="Microsoft YaHei"/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A34B2C">
                      <w:rPr>
                        <w:rFonts w:ascii="Microsoft YaHei" w:eastAsia="Microsoft YaHei" w:hAnsi="Microsoft YaHei"/>
                        <w:color w:val="FFFFFF" w:themeColor="background1"/>
                        <w:sz w:val="16"/>
                        <w:szCs w:val="16"/>
                        <w:lang w:val="en-US"/>
                      </w:rPr>
                      <w:t>Email: adeasindicato@gmail.com Web: www.adeasindicato.org F</w:t>
                    </w:r>
                    <w:r>
                      <w:rPr>
                        <w:rFonts w:ascii="Microsoft YaHei" w:eastAsia="Microsoft YaHei" w:hAnsi="Microsoft YaHei"/>
                        <w:color w:val="FFFFFF" w:themeColor="background1"/>
                        <w:sz w:val="16"/>
                        <w:szCs w:val="16"/>
                        <w:lang w:val="en-US"/>
                      </w:rPr>
                      <w:t xml:space="preserve">acebook: @sindicatoadea Twitter: @adeasindicato1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87C66" w14:textId="77777777" w:rsidR="00412193" w:rsidRDefault="00412193">
      <w:pPr>
        <w:spacing w:after="0" w:line="240" w:lineRule="auto"/>
      </w:pPr>
      <w:r>
        <w:separator/>
      </w:r>
    </w:p>
  </w:footnote>
  <w:footnote w:type="continuationSeparator" w:id="0">
    <w:p w14:paraId="16E9A61D" w14:textId="77777777" w:rsidR="00412193" w:rsidRDefault="00412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680B5" w14:textId="77777777" w:rsidR="00D95395" w:rsidRDefault="007F6312" w:rsidP="00A06FA3">
    <w:pPr>
      <w:pStyle w:val="Textoindependiente"/>
      <w:tabs>
        <w:tab w:val="center" w:pos="4560"/>
        <w:tab w:val="left" w:pos="6234"/>
      </w:tabs>
      <w:rPr>
        <w:rFonts w:ascii="Arial" w:hAnsi="Arial" w:cs="Arial"/>
        <w:b/>
        <w:bCs/>
        <w:color w:val="808080" w:themeColor="background1" w:themeShade="80"/>
        <w:sz w:val="28"/>
        <w:szCs w:val="28"/>
      </w:rPr>
    </w:pPr>
    <w:r>
      <w:rPr>
        <w:rFonts w:ascii="Arial" w:hAnsi="Arial" w:cs="Arial"/>
        <w:b/>
        <w:bCs/>
        <w:noProof/>
        <w:color w:val="808080" w:themeColor="background1" w:themeShade="80"/>
        <w:sz w:val="28"/>
        <w:szCs w:val="28"/>
        <w:lang w:val="es-ES" w:eastAsia="es-ES"/>
      </w:rPr>
      <w:drawing>
        <wp:anchor distT="0" distB="0" distL="114300" distR="114300" simplePos="0" relativeHeight="251662336" behindDoc="1" locked="0" layoutInCell="1" allowOverlap="1" wp14:anchorId="72CAFE87" wp14:editId="709369B7">
          <wp:simplePos x="0" y="0"/>
          <wp:positionH relativeFrom="column">
            <wp:posOffset>-450849</wp:posOffset>
          </wp:positionH>
          <wp:positionV relativeFrom="paragraph">
            <wp:posOffset>122555</wp:posOffset>
          </wp:positionV>
          <wp:extent cx="1237576" cy="879861"/>
          <wp:effectExtent l="0" t="0" r="1270" b="0"/>
          <wp:wrapNone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204" cy="8831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color w:val="808080" w:themeColor="background1" w:themeShade="80"/>
        <w:sz w:val="28"/>
        <w:szCs w:val="28"/>
      </w:rPr>
      <w:tab/>
    </w:r>
    <w:r w:rsidRPr="00A34B2C">
      <w:rPr>
        <w:noProof/>
        <w:color w:val="808080" w:themeColor="background1" w:themeShade="80"/>
        <w:lang w:val="es-ES" w:eastAsia="es-ES"/>
      </w:rPr>
      <w:drawing>
        <wp:anchor distT="0" distB="0" distL="114300" distR="114300" simplePos="0" relativeHeight="251659264" behindDoc="1" locked="0" layoutInCell="1" allowOverlap="1" wp14:anchorId="624B883D" wp14:editId="06B6889F">
          <wp:simplePos x="0" y="0"/>
          <wp:positionH relativeFrom="column">
            <wp:posOffset>-2662331</wp:posOffset>
          </wp:positionH>
          <wp:positionV relativeFrom="paragraph">
            <wp:posOffset>-446741</wp:posOffset>
          </wp:positionV>
          <wp:extent cx="9420225" cy="124777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70" t="28261" r="7566" b="20243"/>
                  <a:stretch/>
                </pic:blipFill>
                <pic:spPr bwMode="auto">
                  <a:xfrm rot="10800000">
                    <a:off x="0" y="0"/>
                    <a:ext cx="94202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color w:val="808080" w:themeColor="background1" w:themeShade="80"/>
        <w:sz w:val="28"/>
        <w:szCs w:val="28"/>
      </w:rPr>
      <w:tab/>
    </w:r>
  </w:p>
  <w:p w14:paraId="70746C1A" w14:textId="77777777" w:rsidR="00D95395" w:rsidRPr="00A34B2C" w:rsidRDefault="007F6312" w:rsidP="00A34B2C">
    <w:pPr>
      <w:pStyle w:val="Textoindependiente"/>
      <w:jc w:val="center"/>
      <w:rPr>
        <w:rFonts w:ascii="Arial" w:hAnsi="Arial" w:cs="Arial"/>
        <w:color w:val="808080" w:themeColor="background1" w:themeShade="80"/>
        <w:sz w:val="28"/>
      </w:rPr>
    </w:pPr>
    <w:r w:rsidRPr="00A34B2C">
      <w:rPr>
        <w:noProof/>
        <w:color w:val="808080" w:themeColor="background1" w:themeShade="80"/>
        <w:lang w:val="es-ES" w:eastAsia="es-ES"/>
      </w:rPr>
      <w:drawing>
        <wp:anchor distT="0" distB="0" distL="114300" distR="114300" simplePos="0" relativeHeight="251661312" behindDoc="1" locked="0" layoutInCell="1" allowOverlap="1" wp14:anchorId="23A3E3ED" wp14:editId="616BBC5C">
          <wp:simplePos x="0" y="0"/>
          <wp:positionH relativeFrom="column">
            <wp:posOffset>4731012</wp:posOffset>
          </wp:positionH>
          <wp:positionV relativeFrom="paragraph">
            <wp:posOffset>63388</wp:posOffset>
          </wp:positionV>
          <wp:extent cx="1117464" cy="109537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464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E439A">
      <w:rPr>
        <w:rFonts w:ascii="Arial" w:hAnsi="Arial" w:cs="Arial"/>
        <w:color w:val="808080" w:themeColor="background1" w:themeShade="80"/>
        <w:sz w:val="20"/>
        <w:szCs w:val="20"/>
      </w:rPr>
      <w:t xml:space="preserve">Asociación de Servidores </w:t>
    </w:r>
    <w:r w:rsidRPr="001E439A">
      <w:rPr>
        <w:rFonts w:ascii="Arial" w:hAnsi="Arial" w:cs="Arial"/>
        <w:color w:val="808080" w:themeColor="background1" w:themeShade="80"/>
        <w:sz w:val="20"/>
        <w:szCs w:val="20"/>
      </w:rPr>
      <w:t>Públicos de Antioquia                                                                                      Filial a la ISP Internacional de Servicios Públicos y a la federación UNETE</w:t>
    </w:r>
  </w:p>
  <w:p w14:paraId="3D64252B" w14:textId="77777777" w:rsidR="00D95395" w:rsidRDefault="007F6312" w:rsidP="00A34B2C">
    <w:pPr>
      <w:tabs>
        <w:tab w:val="left" w:pos="841"/>
      </w:tabs>
      <w:ind w:right="159"/>
      <w:jc w:val="center"/>
      <w:rPr>
        <w:noProof/>
        <w:color w:val="808080" w:themeColor="background1" w:themeShade="80"/>
      </w:rPr>
    </w:pPr>
    <w:r w:rsidRPr="00A34B2C">
      <w:rPr>
        <w:noProof/>
        <w:color w:val="808080" w:themeColor="background1" w:themeShade="80"/>
      </w:rPr>
      <w:t>Personería Jurídica No. 1060. Fundada el 28 Julio de 1961</w:t>
    </w:r>
  </w:p>
  <w:p w14:paraId="45F2C90C" w14:textId="77777777" w:rsidR="00D95395" w:rsidRPr="00A34B2C" w:rsidRDefault="007F6312" w:rsidP="00A34B2C">
    <w:pPr>
      <w:tabs>
        <w:tab w:val="left" w:pos="841"/>
      </w:tabs>
      <w:ind w:right="159"/>
      <w:jc w:val="center"/>
      <w:rPr>
        <w:color w:val="808080" w:themeColor="background1" w:themeShade="80"/>
        <w:sz w:val="24"/>
      </w:rPr>
    </w:pPr>
  </w:p>
  <w:p w14:paraId="0E17B6D1" w14:textId="77777777" w:rsidR="00D95395" w:rsidRDefault="007F6312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AF0"/>
    <w:multiLevelType w:val="hybridMultilevel"/>
    <w:tmpl w:val="25CC816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B3"/>
    <w:rsid w:val="0001699A"/>
    <w:rsid w:val="00063C0F"/>
    <w:rsid w:val="00096194"/>
    <w:rsid w:val="000A1730"/>
    <w:rsid w:val="000B720A"/>
    <w:rsid w:val="000D416E"/>
    <w:rsid w:val="000E1CCD"/>
    <w:rsid w:val="000F1440"/>
    <w:rsid w:val="000F5AD2"/>
    <w:rsid w:val="000F7F69"/>
    <w:rsid w:val="00101C34"/>
    <w:rsid w:val="001068E1"/>
    <w:rsid w:val="001373CA"/>
    <w:rsid w:val="00174F10"/>
    <w:rsid w:val="001F7D73"/>
    <w:rsid w:val="00223953"/>
    <w:rsid w:val="002318A8"/>
    <w:rsid w:val="00231B7F"/>
    <w:rsid w:val="00246C03"/>
    <w:rsid w:val="00253F91"/>
    <w:rsid w:val="002803F7"/>
    <w:rsid w:val="002C3E22"/>
    <w:rsid w:val="002C6410"/>
    <w:rsid w:val="00392C33"/>
    <w:rsid w:val="003A60FD"/>
    <w:rsid w:val="003E4620"/>
    <w:rsid w:val="00412193"/>
    <w:rsid w:val="0042560D"/>
    <w:rsid w:val="00457E8A"/>
    <w:rsid w:val="0046337B"/>
    <w:rsid w:val="004A40A6"/>
    <w:rsid w:val="00560DBA"/>
    <w:rsid w:val="00562227"/>
    <w:rsid w:val="005F14AC"/>
    <w:rsid w:val="00613419"/>
    <w:rsid w:val="0061366B"/>
    <w:rsid w:val="00621375"/>
    <w:rsid w:val="006359C0"/>
    <w:rsid w:val="00636765"/>
    <w:rsid w:val="006C409F"/>
    <w:rsid w:val="00702976"/>
    <w:rsid w:val="007237B3"/>
    <w:rsid w:val="0074090E"/>
    <w:rsid w:val="00744AE6"/>
    <w:rsid w:val="00747765"/>
    <w:rsid w:val="00760634"/>
    <w:rsid w:val="007F6312"/>
    <w:rsid w:val="00835FD0"/>
    <w:rsid w:val="00863D47"/>
    <w:rsid w:val="00884CE5"/>
    <w:rsid w:val="008F2004"/>
    <w:rsid w:val="00942CDB"/>
    <w:rsid w:val="00950DEF"/>
    <w:rsid w:val="00960905"/>
    <w:rsid w:val="00994F2C"/>
    <w:rsid w:val="009B6829"/>
    <w:rsid w:val="009D2972"/>
    <w:rsid w:val="009E6D0E"/>
    <w:rsid w:val="009F66DC"/>
    <w:rsid w:val="00A10BD0"/>
    <w:rsid w:val="00A33FBE"/>
    <w:rsid w:val="00A60B3B"/>
    <w:rsid w:val="00A66EB3"/>
    <w:rsid w:val="00A82915"/>
    <w:rsid w:val="00AA7FCC"/>
    <w:rsid w:val="00AC7ACD"/>
    <w:rsid w:val="00AD1E67"/>
    <w:rsid w:val="00AE06C2"/>
    <w:rsid w:val="00AF0343"/>
    <w:rsid w:val="00B01D55"/>
    <w:rsid w:val="00B21A76"/>
    <w:rsid w:val="00B810D3"/>
    <w:rsid w:val="00BB453A"/>
    <w:rsid w:val="00BF3AE3"/>
    <w:rsid w:val="00BF3E67"/>
    <w:rsid w:val="00C16E7E"/>
    <w:rsid w:val="00C260FB"/>
    <w:rsid w:val="00C44A27"/>
    <w:rsid w:val="00C55D04"/>
    <w:rsid w:val="00CB281A"/>
    <w:rsid w:val="00CE7A2F"/>
    <w:rsid w:val="00CF11E4"/>
    <w:rsid w:val="00D3170D"/>
    <w:rsid w:val="00D33726"/>
    <w:rsid w:val="00D73E8A"/>
    <w:rsid w:val="00D80A1A"/>
    <w:rsid w:val="00DB7B07"/>
    <w:rsid w:val="00DD294D"/>
    <w:rsid w:val="00DF7EB2"/>
    <w:rsid w:val="00E2632A"/>
    <w:rsid w:val="00E30495"/>
    <w:rsid w:val="00E5546E"/>
    <w:rsid w:val="00E62406"/>
    <w:rsid w:val="00E75BFB"/>
    <w:rsid w:val="00E84157"/>
    <w:rsid w:val="00EE5AC6"/>
    <w:rsid w:val="00F155E6"/>
    <w:rsid w:val="00F25E23"/>
    <w:rsid w:val="00F34AAD"/>
    <w:rsid w:val="00F550BD"/>
    <w:rsid w:val="00FA0249"/>
    <w:rsid w:val="00FB217D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6596"/>
  <w15:chartTrackingRefBased/>
  <w15:docId w15:val="{9E36334D-282E-431E-8D76-84B021FB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EB3"/>
    <w:pPr>
      <w:jc w:val="left"/>
    </w:pPr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66EB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66EB3"/>
    <w:rPr>
      <w:kern w:val="2"/>
      <w14:ligatures w14:val="standardContextual"/>
    </w:rPr>
  </w:style>
  <w:style w:type="paragraph" w:styleId="Prrafodelista">
    <w:name w:val="List Paragraph"/>
    <w:basedOn w:val="Normal"/>
    <w:uiPriority w:val="34"/>
    <w:qFormat/>
    <w:rsid w:val="00A66EB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66EB3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66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810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BIBLIOTECA</dc:creator>
  <cp:keywords/>
  <dc:description/>
  <cp:lastModifiedBy>FREDY</cp:lastModifiedBy>
  <cp:revision>5</cp:revision>
  <dcterms:created xsi:type="dcterms:W3CDTF">2025-01-24T01:01:00Z</dcterms:created>
  <dcterms:modified xsi:type="dcterms:W3CDTF">2025-01-24T01:22:00Z</dcterms:modified>
</cp:coreProperties>
</file>